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913" w:rsidRPr="00E16AA3" w:rsidRDefault="00B13913" w:rsidP="00B13913">
      <w:pPr>
        <w:jc w:val="center"/>
        <w:rPr>
          <w:rFonts w:ascii="Arial Narrow" w:hAnsi="Arial Narrow"/>
          <w:b/>
        </w:rPr>
      </w:pPr>
      <w:r w:rsidRPr="00E16AA3">
        <w:rPr>
          <w:rFonts w:ascii="Arial Narrow" w:hAnsi="Arial Narrow"/>
          <w:b/>
        </w:rPr>
        <w:t>СООБЩЕНИЕ О ПРОВЕДЕНИИ ОБЩЕГО СОБРАНИЯ АКЦИОНЕРОВ</w:t>
      </w:r>
    </w:p>
    <w:p w:rsidR="00B13913" w:rsidRPr="00E16AA3" w:rsidRDefault="00B13913" w:rsidP="00B13913">
      <w:pPr>
        <w:jc w:val="center"/>
        <w:rPr>
          <w:rFonts w:ascii="Arial Narrow" w:hAnsi="Arial Narrow"/>
          <w:b/>
        </w:rPr>
      </w:pPr>
      <w:r w:rsidRPr="00E16AA3">
        <w:rPr>
          <w:rFonts w:ascii="Arial Narrow" w:hAnsi="Arial Narrow"/>
          <w:b/>
        </w:rPr>
        <w:t>ПУБЛИЧНОГО   АКЦИОНЕРНОГО ОБЩЕСТВА «ФОНД КОВЧЕГ» ПО ИТОГАМ 2017 г.</w:t>
      </w:r>
    </w:p>
    <w:p w:rsidR="00B13913" w:rsidRPr="00E16AA3" w:rsidRDefault="00B13913" w:rsidP="00B13913">
      <w:pPr>
        <w:rPr>
          <w:rFonts w:ascii="Arial Narrow" w:hAnsi="Arial Narrow"/>
          <w:sz w:val="22"/>
          <w:szCs w:val="22"/>
        </w:rPr>
      </w:pPr>
      <w:r w:rsidRPr="00E16AA3">
        <w:rPr>
          <w:rFonts w:ascii="Arial Narrow" w:hAnsi="Arial Narrow"/>
          <w:sz w:val="22"/>
          <w:szCs w:val="22"/>
        </w:rPr>
        <w:t xml:space="preserve">Уважаемый акционер! Уведомляем Вас о том, что Публичное  акционерное общество  «Фонд Ковчег» решением Совета директоров Общества  </w:t>
      </w:r>
      <w:r w:rsidRPr="00E16AA3">
        <w:rPr>
          <w:rFonts w:ascii="Arial Narrow" w:hAnsi="Arial Narrow"/>
          <w:i/>
          <w:color w:val="000000"/>
          <w:sz w:val="22"/>
          <w:szCs w:val="22"/>
        </w:rPr>
        <w:t>от 05 февраля</w:t>
      </w:r>
      <w:r w:rsidRPr="00E16AA3">
        <w:rPr>
          <w:rFonts w:ascii="Arial Narrow" w:hAnsi="Arial Narrow"/>
          <w:i/>
          <w:sz w:val="22"/>
          <w:szCs w:val="22"/>
        </w:rPr>
        <w:t xml:space="preserve"> 2018 г, протокол </w:t>
      </w:r>
      <w:r w:rsidRPr="00E16AA3">
        <w:rPr>
          <w:rFonts w:ascii="Arial Narrow" w:hAnsi="Arial Narrow"/>
          <w:i/>
          <w:color w:val="000000"/>
          <w:sz w:val="22"/>
          <w:szCs w:val="22"/>
        </w:rPr>
        <w:t>№1-</w:t>
      </w:r>
      <w:r w:rsidRPr="00E16AA3">
        <w:rPr>
          <w:rFonts w:ascii="Arial Narrow" w:hAnsi="Arial Narrow"/>
          <w:i/>
          <w:sz w:val="22"/>
          <w:szCs w:val="22"/>
        </w:rPr>
        <w:t>2018</w:t>
      </w:r>
      <w:r w:rsidRPr="00E16AA3">
        <w:rPr>
          <w:rFonts w:ascii="Arial Narrow" w:hAnsi="Arial Narrow"/>
          <w:i/>
          <w:color w:val="000000"/>
          <w:sz w:val="22"/>
          <w:szCs w:val="22"/>
        </w:rPr>
        <w:t>(134)</w:t>
      </w:r>
      <w:r w:rsidRPr="00E16AA3">
        <w:rPr>
          <w:rFonts w:ascii="Arial Narrow" w:hAnsi="Arial Narrow"/>
          <w:sz w:val="22"/>
          <w:szCs w:val="22"/>
        </w:rPr>
        <w:t>, приняло решение, созвать и провести общее собрание акционеров Общества по итогам</w:t>
      </w:r>
      <w:r>
        <w:rPr>
          <w:rFonts w:ascii="Arial Narrow" w:hAnsi="Arial Narrow"/>
          <w:sz w:val="22"/>
          <w:szCs w:val="22"/>
        </w:rPr>
        <w:t xml:space="preserve"> бухгалтерского (финансового)</w:t>
      </w:r>
      <w:r w:rsidRPr="00E16AA3">
        <w:rPr>
          <w:rFonts w:ascii="Arial Narrow" w:hAnsi="Arial Narrow"/>
          <w:sz w:val="22"/>
          <w:szCs w:val="22"/>
        </w:rPr>
        <w:t xml:space="preserve"> 2017 г.  </w:t>
      </w:r>
    </w:p>
    <w:p w:rsidR="00B13913" w:rsidRPr="00E16AA3" w:rsidRDefault="00B13913" w:rsidP="00B13913">
      <w:pPr>
        <w:rPr>
          <w:rFonts w:ascii="Arial Narrow" w:hAnsi="Arial Narrow"/>
          <w:b/>
          <w:i/>
          <w:sz w:val="22"/>
          <w:szCs w:val="22"/>
        </w:rPr>
      </w:pPr>
      <w:r w:rsidRPr="00E16AA3">
        <w:rPr>
          <w:rFonts w:ascii="Arial Narrow" w:hAnsi="Arial Narrow"/>
          <w:sz w:val="22"/>
          <w:szCs w:val="22"/>
        </w:rPr>
        <w:t xml:space="preserve">Место нахождения общества (почтовый адрес): </w:t>
      </w:r>
      <w:r w:rsidRPr="00E16AA3">
        <w:rPr>
          <w:rFonts w:ascii="Arial Narrow" w:hAnsi="Arial Narrow"/>
          <w:b/>
          <w:i/>
          <w:sz w:val="22"/>
          <w:szCs w:val="22"/>
        </w:rPr>
        <w:t>60099, г. Красноярск, ул. Железнодорожников, дом 20 «г», офис 193</w:t>
      </w:r>
    </w:p>
    <w:p w:rsidR="00B13913" w:rsidRPr="00E16AA3" w:rsidRDefault="00B13913" w:rsidP="00B13913">
      <w:pPr>
        <w:widowControl w:val="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z w:val="22"/>
          <w:szCs w:val="22"/>
        </w:rPr>
        <w:t xml:space="preserve">Дата проведения  общего  собрания акционеров: </w:t>
      </w:r>
      <w:r w:rsidRPr="00E16AA3">
        <w:rPr>
          <w:rFonts w:ascii="Arial Narrow" w:hAnsi="Arial Narrow"/>
          <w:b/>
          <w:i/>
          <w:color w:val="000000"/>
          <w:sz w:val="22"/>
          <w:szCs w:val="22"/>
        </w:rPr>
        <w:t xml:space="preserve">18 </w:t>
      </w:r>
      <w:r w:rsidRPr="00E16AA3">
        <w:rPr>
          <w:rFonts w:ascii="Arial Narrow" w:hAnsi="Arial Narrow"/>
          <w:b/>
          <w:i/>
          <w:sz w:val="22"/>
          <w:szCs w:val="22"/>
        </w:rPr>
        <w:t>мая 2018 г.</w:t>
      </w:r>
      <w:r w:rsidRPr="00E16AA3">
        <w:rPr>
          <w:rFonts w:ascii="Arial Narrow" w:hAnsi="Arial Narrow"/>
          <w:snapToGrid w:val="0"/>
          <w:sz w:val="22"/>
          <w:szCs w:val="22"/>
        </w:rPr>
        <w:t xml:space="preserve"> </w:t>
      </w:r>
    </w:p>
    <w:p w:rsidR="00B13913" w:rsidRPr="00E16AA3" w:rsidRDefault="00B13913" w:rsidP="00B13913">
      <w:pPr>
        <w:widowControl w:val="0"/>
        <w:jc w:val="both"/>
        <w:rPr>
          <w:rFonts w:ascii="Arial Narrow" w:hAnsi="Arial Narrow"/>
          <w:b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Время проведения общего собрания акционеров: </w:t>
      </w:r>
      <w:r w:rsidRPr="00E16AA3">
        <w:rPr>
          <w:rFonts w:ascii="Arial Narrow" w:hAnsi="Arial Narrow"/>
          <w:b/>
          <w:i/>
          <w:snapToGrid w:val="0"/>
          <w:sz w:val="22"/>
          <w:szCs w:val="22"/>
        </w:rPr>
        <w:t>11 час. 00 мин. (по красноярскому времени</w:t>
      </w:r>
      <w:r w:rsidRPr="00E16AA3">
        <w:rPr>
          <w:rFonts w:ascii="Arial Narrow" w:hAnsi="Arial Narrow"/>
          <w:b/>
          <w:snapToGrid w:val="0"/>
          <w:sz w:val="22"/>
          <w:szCs w:val="22"/>
        </w:rPr>
        <w:t>)</w:t>
      </w:r>
    </w:p>
    <w:p w:rsidR="00B13913" w:rsidRPr="00E16AA3" w:rsidRDefault="00B13913" w:rsidP="00B13913">
      <w:pPr>
        <w:widowControl w:val="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Время начала регистрации участников собрания: </w:t>
      </w:r>
      <w:r w:rsidRPr="00E16AA3">
        <w:rPr>
          <w:rFonts w:ascii="Arial Narrow" w:hAnsi="Arial Narrow"/>
          <w:b/>
          <w:i/>
          <w:snapToGrid w:val="0"/>
          <w:sz w:val="22"/>
          <w:szCs w:val="22"/>
        </w:rPr>
        <w:t>10 час.00 мин</w:t>
      </w:r>
      <w:r w:rsidRPr="00E16AA3">
        <w:rPr>
          <w:rFonts w:ascii="Arial Narrow" w:hAnsi="Arial Narrow"/>
          <w:b/>
          <w:snapToGrid w:val="0"/>
          <w:sz w:val="22"/>
          <w:szCs w:val="22"/>
        </w:rPr>
        <w:t>.</w:t>
      </w:r>
      <w:r w:rsidRPr="00E16AA3">
        <w:rPr>
          <w:rFonts w:ascii="Arial Narrow" w:hAnsi="Arial Narrow"/>
          <w:b/>
          <w:i/>
          <w:snapToGrid w:val="0"/>
          <w:sz w:val="22"/>
          <w:szCs w:val="22"/>
        </w:rPr>
        <w:t xml:space="preserve"> (по красноярскому времени</w:t>
      </w:r>
      <w:r w:rsidRPr="00E16AA3">
        <w:rPr>
          <w:rFonts w:ascii="Arial Narrow" w:hAnsi="Arial Narrow"/>
          <w:b/>
          <w:snapToGrid w:val="0"/>
          <w:sz w:val="22"/>
          <w:szCs w:val="22"/>
        </w:rPr>
        <w:t>)</w:t>
      </w:r>
      <w:r w:rsidRPr="00E16AA3">
        <w:rPr>
          <w:rFonts w:ascii="Arial Narrow" w:hAnsi="Arial Narrow"/>
          <w:snapToGrid w:val="0"/>
          <w:sz w:val="22"/>
          <w:szCs w:val="22"/>
        </w:rPr>
        <w:t xml:space="preserve"> </w:t>
      </w:r>
    </w:p>
    <w:p w:rsidR="00B13913" w:rsidRPr="00E16AA3" w:rsidRDefault="00B13913" w:rsidP="00B13913">
      <w:pPr>
        <w:rPr>
          <w:rFonts w:ascii="Arial Narrow" w:eastAsia="Courier New" w:hAnsi="Arial Narrow"/>
          <w:sz w:val="22"/>
          <w:szCs w:val="22"/>
          <w:lang w:eastAsia="en-US"/>
        </w:rPr>
      </w:pPr>
      <w:r w:rsidRPr="00E16AA3">
        <w:rPr>
          <w:rFonts w:ascii="Arial Narrow" w:hAnsi="Arial Narrow"/>
          <w:sz w:val="22"/>
          <w:szCs w:val="22"/>
        </w:rPr>
        <w:t xml:space="preserve">Форма проведения собрания: </w:t>
      </w:r>
      <w:r w:rsidRPr="00E16AA3">
        <w:rPr>
          <w:rFonts w:ascii="Arial Narrow" w:hAnsi="Arial Narrow"/>
          <w:b/>
          <w:sz w:val="22"/>
          <w:szCs w:val="22"/>
        </w:rPr>
        <w:t xml:space="preserve">собрание </w:t>
      </w:r>
      <w:r w:rsidRPr="00E16AA3">
        <w:rPr>
          <w:rFonts w:ascii="Arial Narrow" w:hAnsi="Arial Narrow"/>
          <w:sz w:val="22"/>
          <w:szCs w:val="22"/>
        </w:rPr>
        <w:t>(</w:t>
      </w:r>
      <w:r w:rsidRPr="00E16AA3">
        <w:rPr>
          <w:rFonts w:ascii="Arial Narrow" w:eastAsia="Courier New" w:hAnsi="Arial Narrow"/>
          <w:sz w:val="22"/>
          <w:szCs w:val="22"/>
          <w:lang w:eastAsia="en-US"/>
        </w:rPr>
        <w:t>совместное присутствия акционеров для обсуждения вопросов повестки дня и принятия решений по вопросам, поставленным на голосование).</w:t>
      </w:r>
    </w:p>
    <w:p w:rsidR="00B13913" w:rsidRPr="00E16AA3" w:rsidRDefault="00B13913" w:rsidP="00B13913">
      <w:pPr>
        <w:rPr>
          <w:rFonts w:ascii="Arial Narrow" w:hAnsi="Arial Narrow"/>
          <w:b/>
          <w:snapToGrid w:val="0"/>
          <w:color w:val="00000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Место проведения и регистрации участников годового общего собрания акционеров: </w:t>
      </w:r>
      <w:r w:rsidRPr="00E16AA3">
        <w:rPr>
          <w:rFonts w:ascii="Arial Narrow" w:hAnsi="Arial Narrow"/>
          <w:b/>
          <w:i/>
          <w:snapToGrid w:val="0"/>
          <w:color w:val="000000"/>
          <w:sz w:val="22"/>
          <w:szCs w:val="22"/>
        </w:rPr>
        <w:t xml:space="preserve">г. Красноярск, ул. </w:t>
      </w:r>
      <w:proofErr w:type="spellStart"/>
      <w:r w:rsidRPr="00E16AA3">
        <w:rPr>
          <w:rFonts w:ascii="Arial Narrow" w:hAnsi="Arial Narrow"/>
          <w:b/>
          <w:i/>
          <w:snapToGrid w:val="0"/>
          <w:color w:val="000000"/>
          <w:sz w:val="22"/>
          <w:szCs w:val="22"/>
        </w:rPr>
        <w:t>Затонская</w:t>
      </w:r>
      <w:proofErr w:type="spellEnd"/>
      <w:r w:rsidRPr="00E16AA3">
        <w:rPr>
          <w:rFonts w:ascii="Arial Narrow" w:hAnsi="Arial Narrow"/>
          <w:b/>
          <w:i/>
          <w:snapToGrid w:val="0"/>
          <w:color w:val="000000"/>
          <w:sz w:val="22"/>
          <w:szCs w:val="22"/>
        </w:rPr>
        <w:t>, 27, актовый зал</w:t>
      </w:r>
      <w:r w:rsidRPr="00E16AA3">
        <w:rPr>
          <w:rFonts w:ascii="Arial Narrow" w:hAnsi="Arial Narrow"/>
          <w:b/>
          <w:snapToGrid w:val="0"/>
          <w:color w:val="000000"/>
          <w:sz w:val="22"/>
          <w:szCs w:val="22"/>
        </w:rPr>
        <w:t xml:space="preserve">, </w:t>
      </w:r>
      <w:r w:rsidRPr="00E16AA3">
        <w:rPr>
          <w:rFonts w:ascii="Arial Narrow" w:hAnsi="Arial Narrow"/>
          <w:b/>
          <w:i/>
          <w:snapToGrid w:val="0"/>
          <w:color w:val="000000"/>
          <w:sz w:val="22"/>
          <w:szCs w:val="22"/>
        </w:rPr>
        <w:t>остановка транспорта «Столовая» автобус № 6,10,55.</w:t>
      </w:r>
      <w:r w:rsidRPr="00E16AA3">
        <w:rPr>
          <w:rFonts w:ascii="Arial Narrow" w:hAnsi="Arial Narrow"/>
          <w:b/>
          <w:snapToGrid w:val="0"/>
          <w:color w:val="000000"/>
          <w:sz w:val="22"/>
          <w:szCs w:val="22"/>
        </w:rPr>
        <w:t xml:space="preserve"> </w:t>
      </w:r>
    </w:p>
    <w:p w:rsidR="007F69E4" w:rsidRDefault="00B13913" w:rsidP="00B13913">
      <w:pPr>
        <w:jc w:val="both"/>
        <w:rPr>
          <w:rFonts w:ascii="Arial Narrow" w:hAnsi="Arial Narrow"/>
          <w:sz w:val="22"/>
          <w:szCs w:val="22"/>
        </w:rPr>
      </w:pPr>
      <w:r w:rsidRPr="00E16AA3">
        <w:rPr>
          <w:rFonts w:ascii="Arial Narrow" w:hAnsi="Arial Narrow"/>
          <w:sz w:val="22"/>
          <w:szCs w:val="22"/>
        </w:rPr>
        <w:t xml:space="preserve">Почтовый адрес для получения и направления заполненных бюллетеней в случае досрочного голосования: </w:t>
      </w:r>
    </w:p>
    <w:p w:rsidR="008F6C8E" w:rsidRDefault="00B13913" w:rsidP="00B13913">
      <w:pPr>
        <w:jc w:val="both"/>
        <w:rPr>
          <w:rFonts w:ascii="Arial Narrow" w:hAnsi="Arial Narrow"/>
          <w:b/>
          <w:i/>
          <w:sz w:val="22"/>
          <w:szCs w:val="22"/>
        </w:rPr>
      </w:pPr>
      <w:r w:rsidRPr="00E16AA3">
        <w:rPr>
          <w:rFonts w:ascii="Arial Narrow" w:hAnsi="Arial Narrow"/>
          <w:b/>
          <w:i/>
          <w:sz w:val="22"/>
          <w:szCs w:val="22"/>
        </w:rPr>
        <w:t>660049, г. Красноярск, ул. Урицкого, дом 117 оф. 213</w:t>
      </w:r>
      <w:r w:rsidR="008F6C8E">
        <w:rPr>
          <w:rFonts w:ascii="Arial Narrow" w:hAnsi="Arial Narrow"/>
          <w:b/>
          <w:i/>
          <w:sz w:val="22"/>
          <w:szCs w:val="22"/>
        </w:rPr>
        <w:t>, 215,</w:t>
      </w:r>
      <w:r w:rsidRPr="00E16AA3">
        <w:rPr>
          <w:rFonts w:ascii="Arial Narrow" w:hAnsi="Arial Narrow"/>
          <w:b/>
          <w:i/>
          <w:sz w:val="22"/>
          <w:szCs w:val="22"/>
        </w:rPr>
        <w:t xml:space="preserve"> Красноярский филиал  АО ВТБ Регистратор, или </w:t>
      </w:r>
    </w:p>
    <w:p w:rsidR="00B13913" w:rsidRPr="00E16AA3" w:rsidRDefault="00B13913" w:rsidP="00B13913">
      <w:pPr>
        <w:jc w:val="both"/>
        <w:rPr>
          <w:rFonts w:ascii="Arial Narrow" w:hAnsi="Arial Narrow"/>
          <w:b/>
          <w:i/>
          <w:sz w:val="22"/>
          <w:szCs w:val="22"/>
        </w:rPr>
      </w:pPr>
      <w:r w:rsidRPr="00E16AA3">
        <w:rPr>
          <w:rFonts w:ascii="Arial Narrow" w:hAnsi="Arial Narrow"/>
          <w:b/>
          <w:i/>
          <w:sz w:val="22"/>
          <w:szCs w:val="22"/>
        </w:rPr>
        <w:t>660099, г Красноярск, ул. Железнодорожников дом 20 «г», офис 193, ПАО «Фонд Ковчег».</w:t>
      </w:r>
    </w:p>
    <w:p w:rsidR="00B13913" w:rsidRPr="00E16AA3" w:rsidRDefault="00B13913" w:rsidP="00B13913">
      <w:pPr>
        <w:jc w:val="both"/>
        <w:rPr>
          <w:rFonts w:ascii="Arial Narrow" w:hAnsi="Arial Narrow"/>
          <w:b/>
          <w:sz w:val="22"/>
          <w:szCs w:val="22"/>
        </w:rPr>
      </w:pPr>
      <w:r w:rsidRPr="00E16AA3">
        <w:rPr>
          <w:rFonts w:ascii="Arial Narrow" w:hAnsi="Arial Narrow"/>
          <w:sz w:val="22"/>
          <w:szCs w:val="22"/>
        </w:rPr>
        <w:t xml:space="preserve">Дата окончания досрочного приема бюллетеней от акционеров: </w:t>
      </w:r>
      <w:r w:rsidRPr="00E16AA3">
        <w:rPr>
          <w:rFonts w:ascii="Arial Narrow" w:hAnsi="Arial Narrow"/>
          <w:b/>
          <w:i/>
          <w:sz w:val="22"/>
          <w:szCs w:val="22"/>
        </w:rPr>
        <w:t>1</w:t>
      </w:r>
      <w:r>
        <w:rPr>
          <w:rFonts w:ascii="Arial Narrow" w:hAnsi="Arial Narrow"/>
          <w:b/>
          <w:i/>
          <w:sz w:val="22"/>
          <w:szCs w:val="22"/>
        </w:rPr>
        <w:t>5</w:t>
      </w:r>
      <w:r w:rsidRPr="00E16AA3">
        <w:rPr>
          <w:rFonts w:ascii="Arial Narrow" w:hAnsi="Arial Narrow"/>
          <w:b/>
          <w:i/>
          <w:sz w:val="22"/>
          <w:szCs w:val="22"/>
        </w:rPr>
        <w:t xml:space="preserve"> мая 2018</w:t>
      </w:r>
      <w:r>
        <w:rPr>
          <w:rFonts w:ascii="Arial Narrow" w:hAnsi="Arial Narrow"/>
          <w:b/>
          <w:i/>
          <w:sz w:val="22"/>
          <w:szCs w:val="22"/>
        </w:rPr>
        <w:t xml:space="preserve"> </w:t>
      </w:r>
      <w:r w:rsidRPr="00E16AA3">
        <w:rPr>
          <w:rFonts w:ascii="Arial Narrow" w:hAnsi="Arial Narrow"/>
          <w:b/>
          <w:i/>
          <w:sz w:val="22"/>
          <w:szCs w:val="22"/>
        </w:rPr>
        <w:t>г</w:t>
      </w:r>
    </w:p>
    <w:p w:rsidR="00B13913" w:rsidRPr="00E16AA3" w:rsidRDefault="00B13913" w:rsidP="00B13913">
      <w:pPr>
        <w:jc w:val="both"/>
        <w:rPr>
          <w:rFonts w:ascii="Arial Narrow" w:hAnsi="Arial Narrow"/>
          <w:b/>
          <w:i/>
          <w:sz w:val="22"/>
          <w:szCs w:val="22"/>
        </w:rPr>
      </w:pPr>
      <w:r w:rsidRPr="00E16AA3">
        <w:rPr>
          <w:rFonts w:ascii="Arial Narrow" w:hAnsi="Arial Narrow"/>
          <w:sz w:val="22"/>
          <w:szCs w:val="22"/>
        </w:rPr>
        <w:t>Регистратор:</w:t>
      </w:r>
      <w:r w:rsidRPr="00E16AA3">
        <w:rPr>
          <w:rFonts w:ascii="Arial Narrow" w:hAnsi="Arial Narrow"/>
          <w:b/>
          <w:sz w:val="22"/>
          <w:szCs w:val="22"/>
        </w:rPr>
        <w:t xml:space="preserve"> </w:t>
      </w:r>
      <w:r w:rsidRPr="00E16AA3">
        <w:rPr>
          <w:rFonts w:ascii="Arial Narrow" w:hAnsi="Arial Narrow"/>
          <w:b/>
          <w:i/>
          <w:sz w:val="22"/>
          <w:szCs w:val="22"/>
        </w:rPr>
        <w:t>Красноярский филиал АО ВТБ Регистратор выполняет функции счетной комиссии на общем собрании.</w:t>
      </w:r>
    </w:p>
    <w:p w:rsidR="00B13913" w:rsidRPr="00E16AA3" w:rsidRDefault="00B13913" w:rsidP="00B13913">
      <w:pPr>
        <w:widowControl w:val="0"/>
        <w:jc w:val="both"/>
        <w:rPr>
          <w:rFonts w:ascii="Arial Narrow" w:hAnsi="Arial Narrow"/>
          <w:b/>
          <w:snapToGrid w:val="0"/>
          <w:color w:val="C0504D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>Дата</w:t>
      </w:r>
      <w:r w:rsidR="008F6C8E">
        <w:rPr>
          <w:rFonts w:ascii="Arial Narrow" w:hAnsi="Arial Narrow"/>
          <w:snapToGrid w:val="0"/>
          <w:sz w:val="22"/>
          <w:szCs w:val="22"/>
        </w:rPr>
        <w:t>,</w:t>
      </w:r>
      <w:r w:rsidRPr="00E16AA3">
        <w:rPr>
          <w:rFonts w:ascii="Arial Narrow" w:hAnsi="Arial Narrow"/>
          <w:snapToGrid w:val="0"/>
          <w:sz w:val="22"/>
          <w:szCs w:val="22"/>
        </w:rPr>
        <w:t xml:space="preserve"> на которую определяются лица, имеющие  право на участие в общем собрании акционеров, составлен по данным реестра владельцев именных ценных бумаг общества по состоянию </w:t>
      </w:r>
      <w:r w:rsidRPr="00E16AA3">
        <w:rPr>
          <w:rFonts w:ascii="Arial Narrow" w:hAnsi="Arial Narrow"/>
          <w:b/>
          <w:i/>
          <w:snapToGrid w:val="0"/>
          <w:sz w:val="22"/>
          <w:szCs w:val="22"/>
        </w:rPr>
        <w:t>на «</w:t>
      </w:r>
      <w:r w:rsidRPr="0007628F">
        <w:rPr>
          <w:rFonts w:ascii="Arial Narrow" w:hAnsi="Arial Narrow"/>
          <w:b/>
          <w:i/>
          <w:snapToGrid w:val="0"/>
          <w:sz w:val="22"/>
          <w:szCs w:val="22"/>
        </w:rPr>
        <w:t>24» апреля 2018 г</w:t>
      </w:r>
      <w:r w:rsidRPr="00E16AA3">
        <w:rPr>
          <w:rFonts w:ascii="Arial Narrow" w:hAnsi="Arial Narrow"/>
          <w:b/>
          <w:snapToGrid w:val="0"/>
          <w:color w:val="000000"/>
          <w:sz w:val="22"/>
          <w:szCs w:val="22"/>
        </w:rPr>
        <w:t>.</w:t>
      </w:r>
      <w:r w:rsidRPr="00E16AA3">
        <w:rPr>
          <w:rFonts w:ascii="Arial Narrow" w:hAnsi="Arial Narrow"/>
          <w:b/>
          <w:snapToGrid w:val="0"/>
          <w:color w:val="C0504D"/>
          <w:sz w:val="22"/>
          <w:szCs w:val="22"/>
        </w:rPr>
        <w:t xml:space="preserve"> </w:t>
      </w:r>
    </w:p>
    <w:p w:rsidR="00B13913" w:rsidRPr="00E16AA3" w:rsidRDefault="00B13913" w:rsidP="00B13913">
      <w:pPr>
        <w:autoSpaceDE w:val="0"/>
        <w:autoSpaceDN w:val="0"/>
        <w:adjustRightInd w:val="0"/>
        <w:rPr>
          <w:rFonts w:ascii="Arial Narrow" w:hAnsi="Arial Narrow"/>
          <w:b/>
          <w:i/>
          <w:iCs/>
          <w:sz w:val="22"/>
          <w:szCs w:val="22"/>
        </w:rPr>
      </w:pPr>
      <w:proofErr w:type="spellStart"/>
      <w:r w:rsidRPr="00E16AA3">
        <w:rPr>
          <w:rFonts w:ascii="Arial Narrow" w:hAnsi="Arial Narrow"/>
          <w:sz w:val="22"/>
          <w:szCs w:val="22"/>
        </w:rPr>
        <w:t>Индентификационные</w:t>
      </w:r>
      <w:proofErr w:type="spellEnd"/>
      <w:r w:rsidRPr="00E16AA3">
        <w:rPr>
          <w:rFonts w:ascii="Arial Narrow" w:hAnsi="Arial Narrow"/>
          <w:sz w:val="22"/>
          <w:szCs w:val="22"/>
        </w:rPr>
        <w:t xml:space="preserve"> признаки акций:</w:t>
      </w:r>
      <w:r w:rsidRPr="00E16AA3">
        <w:rPr>
          <w:rFonts w:ascii="Arial Narrow" w:hAnsi="Arial Narrow"/>
          <w:i/>
          <w:sz w:val="22"/>
          <w:szCs w:val="22"/>
        </w:rPr>
        <w:t xml:space="preserve"> </w:t>
      </w:r>
      <w:r w:rsidRPr="00E16AA3">
        <w:rPr>
          <w:rFonts w:ascii="Arial Narrow" w:hAnsi="Arial Narrow"/>
          <w:b/>
          <w:i/>
          <w:sz w:val="22"/>
          <w:szCs w:val="22"/>
        </w:rPr>
        <w:t>Акция обыкновенная именная, бездокументарная (вып.1). Номер государственной регистрации и дата 1-01-40062-</w:t>
      </w:r>
      <w:r w:rsidRPr="00E16AA3">
        <w:rPr>
          <w:rFonts w:ascii="Arial Narrow" w:hAnsi="Arial Narrow"/>
          <w:b/>
          <w:i/>
          <w:sz w:val="22"/>
          <w:szCs w:val="22"/>
          <w:lang w:val="en-US"/>
        </w:rPr>
        <w:t>F</w:t>
      </w:r>
      <w:r w:rsidRPr="00E16AA3">
        <w:rPr>
          <w:rFonts w:ascii="Arial Narrow" w:hAnsi="Arial Narrow"/>
          <w:b/>
          <w:i/>
          <w:sz w:val="22"/>
          <w:szCs w:val="22"/>
        </w:rPr>
        <w:t xml:space="preserve"> от 16.12.1992г. Номинал 1 (руб.). Всего ценных бумаг 3 124 730 (шт.).</w:t>
      </w:r>
      <w:r w:rsidRPr="00E16AA3">
        <w:rPr>
          <w:rFonts w:ascii="Arial Narrow" w:hAnsi="Arial Narrow"/>
          <w:b/>
          <w:sz w:val="22"/>
          <w:szCs w:val="22"/>
        </w:rPr>
        <w:t>   </w:t>
      </w:r>
    </w:p>
    <w:p w:rsidR="00B13913" w:rsidRPr="00E16AA3" w:rsidRDefault="00B13913" w:rsidP="00B13913">
      <w:pPr>
        <w:jc w:val="center"/>
        <w:rPr>
          <w:rFonts w:ascii="Arial Narrow" w:hAnsi="Arial Narrow"/>
          <w:sz w:val="22"/>
          <w:szCs w:val="22"/>
        </w:rPr>
      </w:pPr>
      <w:r w:rsidRPr="00E16AA3">
        <w:rPr>
          <w:rFonts w:ascii="Arial Narrow" w:hAnsi="Arial Narrow"/>
          <w:sz w:val="22"/>
          <w:szCs w:val="22"/>
        </w:rPr>
        <w:t>Повестка дня общего собрания акционеров:</w:t>
      </w:r>
    </w:p>
    <w:p w:rsidR="00B13913" w:rsidRPr="00E16AA3" w:rsidRDefault="00B13913" w:rsidP="00B13913">
      <w:pPr>
        <w:widowControl w:val="0"/>
        <w:tabs>
          <w:tab w:val="left" w:pos="0"/>
          <w:tab w:val="left" w:pos="284"/>
        </w:tabs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b/>
          <w:snapToGrid w:val="0"/>
          <w:sz w:val="22"/>
          <w:szCs w:val="22"/>
        </w:rPr>
        <w:t xml:space="preserve">      </w:t>
      </w:r>
      <w:r w:rsidRPr="00E16AA3">
        <w:rPr>
          <w:rFonts w:ascii="Arial Narrow" w:hAnsi="Arial Narrow"/>
          <w:snapToGrid w:val="0"/>
          <w:sz w:val="22"/>
          <w:szCs w:val="22"/>
        </w:rPr>
        <w:t>1.Утверждение годового отчета общества по результатам бухгалтерского (финансового) 2017  г.</w:t>
      </w:r>
    </w:p>
    <w:p w:rsidR="00B13913" w:rsidRPr="00E16AA3" w:rsidRDefault="00B13913" w:rsidP="00B13913">
      <w:pPr>
        <w:widowControl w:val="0"/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2.Утверждение годовой бухгалтерской</w:t>
      </w:r>
      <w:r>
        <w:rPr>
          <w:rFonts w:ascii="Arial Narrow" w:hAnsi="Arial Narrow"/>
          <w:snapToGrid w:val="0"/>
          <w:sz w:val="22"/>
          <w:szCs w:val="22"/>
        </w:rPr>
        <w:t xml:space="preserve"> (финансовой)</w:t>
      </w:r>
      <w:r w:rsidRPr="00E16AA3">
        <w:rPr>
          <w:rFonts w:ascii="Arial Narrow" w:hAnsi="Arial Narrow"/>
          <w:snapToGrid w:val="0"/>
          <w:sz w:val="22"/>
          <w:szCs w:val="22"/>
        </w:rPr>
        <w:t xml:space="preserve"> отчетности, в том числе отчетов о прибылях и убытках    (счетов прибылей и убытков) общества.</w:t>
      </w:r>
    </w:p>
    <w:p w:rsidR="00B13913" w:rsidRPr="00E16AA3" w:rsidRDefault="00B13913" w:rsidP="00B13913">
      <w:pPr>
        <w:widowControl w:val="0"/>
        <w:tabs>
          <w:tab w:val="left" w:pos="720"/>
        </w:tabs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3.Утверждение распределения прибыли по результатам бухгалтерского (финансового) 2017 г, в том числе выплаты (не выплаты годовых) дивидендов.</w:t>
      </w:r>
    </w:p>
    <w:p w:rsidR="00B13913" w:rsidRPr="00E16AA3" w:rsidRDefault="00B13913" w:rsidP="00B13913">
      <w:pPr>
        <w:widowControl w:val="0"/>
        <w:tabs>
          <w:tab w:val="left" w:pos="720"/>
        </w:tabs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4. Избрание совета директоров общества.</w:t>
      </w:r>
    </w:p>
    <w:p w:rsidR="00B13913" w:rsidRPr="00E16AA3" w:rsidRDefault="00B13913" w:rsidP="00B13913">
      <w:pPr>
        <w:widowControl w:val="0"/>
        <w:tabs>
          <w:tab w:val="left" w:pos="720"/>
        </w:tabs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5. Избрание ревизионной комиссии общества.</w:t>
      </w:r>
    </w:p>
    <w:p w:rsidR="00B13913" w:rsidRPr="00E16AA3" w:rsidRDefault="00B13913" w:rsidP="00B13913">
      <w:pPr>
        <w:widowControl w:val="0"/>
        <w:tabs>
          <w:tab w:val="left" w:pos="720"/>
        </w:tabs>
        <w:ind w:hanging="360"/>
        <w:jc w:val="both"/>
        <w:rPr>
          <w:rFonts w:ascii="Arial Narrow" w:hAnsi="Arial Narrow"/>
          <w:i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6. Утверждение   аудитора общества</w:t>
      </w:r>
      <w:r w:rsidRPr="00E16AA3">
        <w:rPr>
          <w:rFonts w:ascii="Arial Narrow" w:hAnsi="Arial Narrow"/>
          <w:i/>
          <w:snapToGrid w:val="0"/>
          <w:sz w:val="22"/>
          <w:szCs w:val="22"/>
        </w:rPr>
        <w:t>.</w:t>
      </w:r>
    </w:p>
    <w:p w:rsidR="00B13913" w:rsidRPr="00E16AA3" w:rsidRDefault="00B13913" w:rsidP="00B13913">
      <w:pPr>
        <w:widowControl w:val="0"/>
        <w:tabs>
          <w:tab w:val="left" w:pos="0"/>
        </w:tabs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b/>
          <w:snapToGrid w:val="0"/>
          <w:sz w:val="22"/>
          <w:szCs w:val="22"/>
        </w:rPr>
        <w:t xml:space="preserve">      </w:t>
      </w:r>
      <w:r w:rsidRPr="00E16AA3">
        <w:rPr>
          <w:rFonts w:ascii="Arial Narrow" w:hAnsi="Arial Narrow"/>
          <w:snapToGrid w:val="0"/>
          <w:sz w:val="22"/>
          <w:szCs w:val="22"/>
        </w:rPr>
        <w:t xml:space="preserve">7)Утверждение Устава Общества в новой редакции.  </w:t>
      </w:r>
    </w:p>
    <w:p w:rsidR="00B13913" w:rsidRPr="00E16AA3" w:rsidRDefault="00B13913" w:rsidP="00B13913">
      <w:pPr>
        <w:widowControl w:val="0"/>
        <w:tabs>
          <w:tab w:val="left" w:pos="0"/>
        </w:tabs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8)Утверждение внутренних документов общества:</w:t>
      </w:r>
    </w:p>
    <w:p w:rsidR="00B13913" w:rsidRPr="00E16AA3" w:rsidRDefault="00B13913" w:rsidP="00B13913">
      <w:pPr>
        <w:widowControl w:val="0"/>
        <w:tabs>
          <w:tab w:val="left" w:pos="0"/>
        </w:tabs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 </w:t>
      </w:r>
      <w:r w:rsidRPr="00E16AA3">
        <w:rPr>
          <w:rFonts w:ascii="Arial Narrow" w:hAnsi="Arial Narrow"/>
          <w:i/>
          <w:snapToGrid w:val="0"/>
          <w:sz w:val="22"/>
          <w:szCs w:val="22"/>
        </w:rPr>
        <w:t>- Положение об Общем собрании акционеров ПАО «Фонд Ковчег</w:t>
      </w:r>
    </w:p>
    <w:p w:rsidR="00B13913" w:rsidRPr="00E16AA3" w:rsidRDefault="00B13913" w:rsidP="00B13913">
      <w:pPr>
        <w:widowControl w:val="0"/>
        <w:tabs>
          <w:tab w:val="left" w:pos="0"/>
        </w:tabs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9)Утверждение внутренних документов общества:</w:t>
      </w:r>
    </w:p>
    <w:p w:rsidR="00B13913" w:rsidRPr="00E16AA3" w:rsidRDefault="00B13913" w:rsidP="00B13913">
      <w:pPr>
        <w:widowControl w:val="0"/>
        <w:tabs>
          <w:tab w:val="left" w:pos="0"/>
        </w:tabs>
        <w:ind w:hanging="360"/>
        <w:jc w:val="both"/>
        <w:rPr>
          <w:rFonts w:ascii="Arial Narrow" w:hAnsi="Arial Narrow"/>
          <w:i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 </w:t>
      </w:r>
      <w:r w:rsidRPr="00E16AA3">
        <w:rPr>
          <w:rFonts w:ascii="Arial Narrow" w:hAnsi="Arial Narrow"/>
          <w:i/>
          <w:snapToGrid w:val="0"/>
          <w:sz w:val="22"/>
          <w:szCs w:val="22"/>
        </w:rPr>
        <w:t>- Положение о Совете директоров ПАО «Фонд Ковчег»</w:t>
      </w:r>
    </w:p>
    <w:p w:rsidR="00B13913" w:rsidRPr="00E16AA3" w:rsidRDefault="00B13913" w:rsidP="00B13913">
      <w:pPr>
        <w:widowControl w:val="0"/>
        <w:tabs>
          <w:tab w:val="left" w:pos="0"/>
        </w:tabs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10)Утверждение внутренних документов общества:</w:t>
      </w:r>
    </w:p>
    <w:p w:rsidR="00B13913" w:rsidRPr="00E16AA3" w:rsidRDefault="00B13913" w:rsidP="00B13913">
      <w:pPr>
        <w:widowControl w:val="0"/>
        <w:tabs>
          <w:tab w:val="left" w:pos="0"/>
        </w:tabs>
        <w:ind w:hanging="360"/>
        <w:jc w:val="both"/>
        <w:rPr>
          <w:rFonts w:ascii="Arial Narrow" w:hAnsi="Arial Narrow"/>
          <w:i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 </w:t>
      </w:r>
      <w:r w:rsidRPr="00E16AA3">
        <w:rPr>
          <w:rFonts w:ascii="Arial Narrow" w:hAnsi="Arial Narrow"/>
          <w:i/>
          <w:snapToGrid w:val="0"/>
          <w:sz w:val="22"/>
          <w:szCs w:val="22"/>
        </w:rPr>
        <w:t xml:space="preserve">- Положение о единоличном исполнительном органе  ПАО «Фонд Ковчег» </w:t>
      </w:r>
    </w:p>
    <w:p w:rsidR="00B13913" w:rsidRPr="00E16AA3" w:rsidRDefault="00B13913" w:rsidP="00B13913">
      <w:pPr>
        <w:widowControl w:val="0"/>
        <w:tabs>
          <w:tab w:val="left" w:pos="0"/>
        </w:tabs>
        <w:ind w:hanging="360"/>
        <w:jc w:val="both"/>
        <w:rPr>
          <w:rFonts w:ascii="Arial Narrow" w:hAnsi="Arial Narrow"/>
          <w:snapToGrid w:val="0"/>
          <w:sz w:val="22"/>
          <w:szCs w:val="22"/>
        </w:rPr>
      </w:pPr>
      <w:r w:rsidRPr="00E16AA3">
        <w:rPr>
          <w:rFonts w:ascii="Arial Narrow" w:hAnsi="Arial Narrow"/>
          <w:sz w:val="22"/>
          <w:szCs w:val="22"/>
        </w:rPr>
        <w:t xml:space="preserve">     </w:t>
      </w:r>
      <w:r w:rsidRPr="00E16AA3">
        <w:rPr>
          <w:rFonts w:ascii="Arial Narrow" w:hAnsi="Arial Narrow"/>
          <w:snapToGrid w:val="0"/>
          <w:sz w:val="22"/>
          <w:szCs w:val="22"/>
        </w:rPr>
        <w:t>11)Утверждение внутренних документов общества:</w:t>
      </w:r>
    </w:p>
    <w:p w:rsidR="00B13913" w:rsidRPr="00E16AA3" w:rsidRDefault="00B13913" w:rsidP="00B13913">
      <w:pPr>
        <w:widowControl w:val="0"/>
        <w:tabs>
          <w:tab w:val="left" w:pos="0"/>
        </w:tabs>
        <w:ind w:hanging="360"/>
        <w:jc w:val="both"/>
        <w:rPr>
          <w:rFonts w:ascii="Arial Narrow" w:hAnsi="Arial Narrow"/>
          <w:i/>
          <w:snapToGrid w:val="0"/>
          <w:sz w:val="22"/>
          <w:szCs w:val="22"/>
        </w:rPr>
      </w:pPr>
      <w:r w:rsidRPr="00E16AA3">
        <w:rPr>
          <w:rFonts w:ascii="Arial Narrow" w:hAnsi="Arial Narrow"/>
          <w:snapToGrid w:val="0"/>
          <w:sz w:val="22"/>
          <w:szCs w:val="22"/>
        </w:rPr>
        <w:t xml:space="preserve">      </w:t>
      </w:r>
      <w:r w:rsidRPr="00E16AA3">
        <w:rPr>
          <w:rFonts w:ascii="Arial Narrow" w:hAnsi="Arial Narrow"/>
          <w:i/>
          <w:snapToGrid w:val="0"/>
          <w:sz w:val="22"/>
          <w:szCs w:val="22"/>
        </w:rPr>
        <w:t>- Положение о Ревизионной комиссии   ПАО «Фонд Ковчег»</w:t>
      </w:r>
    </w:p>
    <w:p w:rsidR="00B13913" w:rsidRPr="00E16AA3" w:rsidRDefault="00B13913" w:rsidP="00B13913">
      <w:pPr>
        <w:widowControl w:val="0"/>
        <w:tabs>
          <w:tab w:val="left" w:pos="720"/>
        </w:tabs>
        <w:ind w:hanging="360"/>
        <w:jc w:val="both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</w:t>
      </w:r>
      <w:r w:rsidRPr="00E16AA3">
        <w:rPr>
          <w:rFonts w:ascii="Arial Narrow" w:hAnsi="Arial Narrow"/>
          <w:sz w:val="22"/>
          <w:szCs w:val="22"/>
        </w:rPr>
        <w:t xml:space="preserve">С информацией (материалами), предоставляемой при подготовке к проведению общего  собрания акционеров можно ознакомиться с </w:t>
      </w:r>
      <w:r w:rsidRPr="003D49AC">
        <w:rPr>
          <w:rFonts w:ascii="Arial Narrow" w:hAnsi="Arial Narrow"/>
          <w:b/>
          <w:i/>
          <w:sz w:val="22"/>
          <w:szCs w:val="22"/>
        </w:rPr>
        <w:t>27апреля</w:t>
      </w:r>
      <w:r>
        <w:rPr>
          <w:rFonts w:ascii="Arial Narrow" w:hAnsi="Arial Narrow"/>
          <w:b/>
          <w:i/>
          <w:color w:val="FF0000"/>
          <w:sz w:val="22"/>
          <w:szCs w:val="22"/>
        </w:rPr>
        <w:t xml:space="preserve"> </w:t>
      </w:r>
      <w:r w:rsidRPr="003D49AC">
        <w:rPr>
          <w:rFonts w:ascii="Arial Narrow" w:hAnsi="Arial Narrow"/>
          <w:b/>
          <w:i/>
          <w:sz w:val="22"/>
          <w:szCs w:val="22"/>
        </w:rPr>
        <w:t>2018 г</w:t>
      </w:r>
      <w:r>
        <w:rPr>
          <w:rFonts w:ascii="Arial Narrow" w:hAnsi="Arial Narrow"/>
          <w:b/>
          <w:i/>
          <w:color w:val="FF0000"/>
          <w:sz w:val="22"/>
          <w:szCs w:val="22"/>
        </w:rPr>
        <w:t>.</w:t>
      </w:r>
      <w:r w:rsidRPr="00793DD6">
        <w:rPr>
          <w:rFonts w:ascii="Arial Narrow" w:hAnsi="Arial Narrow"/>
          <w:b/>
          <w:i/>
          <w:color w:val="FF0000"/>
          <w:sz w:val="22"/>
          <w:szCs w:val="22"/>
        </w:rPr>
        <w:t xml:space="preserve"> </w:t>
      </w:r>
      <w:r w:rsidRPr="003D49AC">
        <w:rPr>
          <w:rFonts w:ascii="Arial Narrow" w:hAnsi="Arial Narrow"/>
          <w:b/>
          <w:i/>
          <w:sz w:val="22"/>
          <w:szCs w:val="22"/>
        </w:rPr>
        <w:t>по а</w:t>
      </w:r>
      <w:r w:rsidRPr="00E16AA3">
        <w:rPr>
          <w:rFonts w:ascii="Arial Narrow" w:hAnsi="Arial Narrow"/>
          <w:b/>
          <w:i/>
          <w:sz w:val="22"/>
          <w:szCs w:val="22"/>
        </w:rPr>
        <w:t>дресу: 660099,</w:t>
      </w:r>
      <w:r>
        <w:rPr>
          <w:rFonts w:ascii="Arial Narrow" w:hAnsi="Arial Narrow"/>
          <w:b/>
          <w:i/>
          <w:sz w:val="22"/>
          <w:szCs w:val="22"/>
        </w:rPr>
        <w:t xml:space="preserve"> </w:t>
      </w:r>
      <w:r w:rsidRPr="00E16AA3">
        <w:rPr>
          <w:rFonts w:ascii="Arial Narrow" w:hAnsi="Arial Narrow"/>
          <w:b/>
          <w:i/>
          <w:sz w:val="22"/>
          <w:szCs w:val="22"/>
        </w:rPr>
        <w:t>г. Красноярск, ул. Железнодорожников, д</w:t>
      </w:r>
      <w:r w:rsidR="00FF5AA1">
        <w:rPr>
          <w:rFonts w:ascii="Arial Narrow" w:hAnsi="Arial Narrow"/>
          <w:b/>
          <w:i/>
          <w:sz w:val="22"/>
          <w:szCs w:val="22"/>
        </w:rPr>
        <w:t>.</w:t>
      </w:r>
      <w:r w:rsidRPr="00E16AA3">
        <w:rPr>
          <w:rFonts w:ascii="Arial Narrow" w:hAnsi="Arial Narrow"/>
          <w:b/>
          <w:i/>
          <w:sz w:val="22"/>
          <w:szCs w:val="22"/>
        </w:rPr>
        <w:t xml:space="preserve"> 20 </w:t>
      </w:r>
      <w:r>
        <w:rPr>
          <w:rFonts w:ascii="Arial Narrow" w:hAnsi="Arial Narrow"/>
          <w:b/>
          <w:i/>
          <w:sz w:val="22"/>
          <w:szCs w:val="22"/>
        </w:rPr>
        <w:t>«г</w:t>
      </w:r>
      <w:r w:rsidRPr="00E16AA3">
        <w:rPr>
          <w:rFonts w:ascii="Arial Narrow" w:hAnsi="Arial Narrow"/>
          <w:b/>
          <w:i/>
          <w:sz w:val="22"/>
          <w:szCs w:val="22"/>
        </w:rPr>
        <w:t>»</w:t>
      </w:r>
      <w:proofErr w:type="gramStart"/>
      <w:r w:rsidRPr="00E16AA3">
        <w:rPr>
          <w:rFonts w:ascii="Arial Narrow" w:hAnsi="Arial Narrow"/>
          <w:b/>
          <w:i/>
          <w:sz w:val="22"/>
          <w:szCs w:val="22"/>
        </w:rPr>
        <w:t>,о</w:t>
      </w:r>
      <w:proofErr w:type="gramEnd"/>
      <w:r w:rsidRPr="00E16AA3">
        <w:rPr>
          <w:rFonts w:ascii="Arial Narrow" w:hAnsi="Arial Narrow"/>
          <w:b/>
          <w:i/>
          <w:sz w:val="22"/>
          <w:szCs w:val="22"/>
        </w:rPr>
        <w:t>ф</w:t>
      </w:r>
      <w:r w:rsidR="00FF5AA1">
        <w:rPr>
          <w:rFonts w:ascii="Arial Narrow" w:hAnsi="Arial Narrow"/>
          <w:b/>
          <w:i/>
          <w:sz w:val="22"/>
          <w:szCs w:val="22"/>
        </w:rPr>
        <w:t>.</w:t>
      </w:r>
      <w:r w:rsidRPr="00E16AA3">
        <w:rPr>
          <w:rFonts w:ascii="Arial Narrow" w:hAnsi="Arial Narrow"/>
          <w:b/>
          <w:i/>
          <w:sz w:val="22"/>
          <w:szCs w:val="22"/>
        </w:rPr>
        <w:t xml:space="preserve">193, ПАО «Фонд Ковчег» </w:t>
      </w:r>
      <w:r w:rsidR="008F6C8E" w:rsidRPr="00E16AA3">
        <w:rPr>
          <w:rFonts w:ascii="Arial Narrow" w:hAnsi="Arial Narrow"/>
          <w:b/>
          <w:i/>
          <w:sz w:val="22"/>
          <w:szCs w:val="22"/>
        </w:rPr>
        <w:t xml:space="preserve">тел. </w:t>
      </w:r>
      <w:r w:rsidR="008F6C8E">
        <w:rPr>
          <w:rFonts w:ascii="Arial Narrow" w:hAnsi="Arial Narrow"/>
          <w:b/>
          <w:i/>
          <w:sz w:val="22"/>
          <w:szCs w:val="22"/>
        </w:rPr>
        <w:t>(391)</w:t>
      </w:r>
      <w:r w:rsidR="008F6C8E" w:rsidRPr="00E16AA3">
        <w:rPr>
          <w:rFonts w:ascii="Arial Narrow" w:hAnsi="Arial Narrow"/>
          <w:b/>
          <w:i/>
          <w:sz w:val="22"/>
          <w:szCs w:val="22"/>
        </w:rPr>
        <w:t>221-85-22  с 9-00 по 17-00 час</w:t>
      </w:r>
      <w:r w:rsidR="008F6C8E">
        <w:rPr>
          <w:rFonts w:ascii="Arial Narrow" w:hAnsi="Arial Narrow"/>
          <w:b/>
          <w:i/>
          <w:sz w:val="22"/>
          <w:szCs w:val="22"/>
        </w:rPr>
        <w:t>.</w:t>
      </w:r>
      <w:r w:rsidR="008F6C8E" w:rsidRPr="00E16AA3">
        <w:rPr>
          <w:rFonts w:ascii="Arial Narrow" w:hAnsi="Arial Narrow"/>
          <w:b/>
          <w:i/>
          <w:sz w:val="22"/>
          <w:szCs w:val="22"/>
        </w:rPr>
        <w:t xml:space="preserve"> </w:t>
      </w:r>
      <w:r w:rsidRPr="00E16AA3">
        <w:rPr>
          <w:rFonts w:ascii="Arial Narrow" w:hAnsi="Arial Narrow"/>
          <w:b/>
          <w:i/>
          <w:sz w:val="22"/>
          <w:szCs w:val="22"/>
        </w:rPr>
        <w:t>и  660049, г. Красноярск, ул. Урицкого,</w:t>
      </w:r>
      <w:r>
        <w:rPr>
          <w:rFonts w:ascii="Arial Narrow" w:hAnsi="Arial Narrow"/>
          <w:b/>
          <w:i/>
          <w:sz w:val="22"/>
          <w:szCs w:val="22"/>
        </w:rPr>
        <w:t xml:space="preserve"> </w:t>
      </w:r>
      <w:r w:rsidRPr="00E16AA3">
        <w:rPr>
          <w:rFonts w:ascii="Arial Narrow" w:hAnsi="Arial Narrow"/>
          <w:b/>
          <w:i/>
          <w:sz w:val="22"/>
          <w:szCs w:val="22"/>
        </w:rPr>
        <w:t>дом 117 оф.213,</w:t>
      </w:r>
      <w:r w:rsidR="008F6C8E">
        <w:rPr>
          <w:rFonts w:ascii="Arial Narrow" w:hAnsi="Arial Narrow"/>
          <w:b/>
          <w:i/>
          <w:sz w:val="22"/>
          <w:szCs w:val="22"/>
        </w:rPr>
        <w:t xml:space="preserve"> 215, </w:t>
      </w:r>
      <w:r w:rsidRPr="00E16AA3">
        <w:rPr>
          <w:rFonts w:ascii="Arial Narrow" w:hAnsi="Arial Narrow"/>
          <w:b/>
          <w:i/>
          <w:sz w:val="22"/>
          <w:szCs w:val="22"/>
        </w:rPr>
        <w:t xml:space="preserve"> Красноярский филиал  АО ВТБ Регистратор, тел. для справок </w:t>
      </w:r>
      <w:r w:rsidR="008F6C8E">
        <w:rPr>
          <w:rFonts w:ascii="Arial Narrow" w:hAnsi="Arial Narrow"/>
          <w:b/>
          <w:i/>
          <w:sz w:val="22"/>
          <w:szCs w:val="22"/>
        </w:rPr>
        <w:t>(391)229-53-57</w:t>
      </w:r>
      <w:r w:rsidRPr="00E16AA3">
        <w:rPr>
          <w:rFonts w:ascii="Arial Narrow" w:hAnsi="Arial Narrow"/>
          <w:b/>
          <w:i/>
          <w:sz w:val="22"/>
          <w:szCs w:val="22"/>
        </w:rPr>
        <w:t xml:space="preserve">  с 9-00 по </w:t>
      </w:r>
      <w:r w:rsidR="008F6C8E">
        <w:rPr>
          <w:rFonts w:ascii="Arial Narrow" w:hAnsi="Arial Narrow"/>
          <w:b/>
          <w:i/>
          <w:sz w:val="22"/>
          <w:szCs w:val="22"/>
        </w:rPr>
        <w:t xml:space="preserve">   </w:t>
      </w:r>
      <w:r w:rsidRPr="00E16AA3">
        <w:rPr>
          <w:rFonts w:ascii="Arial Narrow" w:hAnsi="Arial Narrow"/>
          <w:b/>
          <w:i/>
          <w:sz w:val="22"/>
          <w:szCs w:val="22"/>
        </w:rPr>
        <w:t>17-00 час.</w:t>
      </w:r>
    </w:p>
    <w:p w:rsidR="00B13913" w:rsidRDefault="00B13913" w:rsidP="00B13913">
      <w:pPr>
        <w:rPr>
          <w:rFonts w:ascii="Arial Narrow" w:hAnsi="Arial Narrow"/>
          <w:color w:val="0D0D0D"/>
          <w:sz w:val="22"/>
          <w:szCs w:val="22"/>
        </w:rPr>
      </w:pPr>
      <w:r w:rsidRPr="00E16AA3">
        <w:rPr>
          <w:rFonts w:ascii="Arial Narrow" w:hAnsi="Arial Narrow"/>
          <w:b/>
          <w:i/>
          <w:sz w:val="22"/>
          <w:szCs w:val="22"/>
        </w:rPr>
        <w:t xml:space="preserve"> </w:t>
      </w:r>
      <w:r w:rsidRPr="00E16AA3">
        <w:rPr>
          <w:rFonts w:ascii="Arial Narrow" w:hAnsi="Arial Narrow"/>
          <w:sz w:val="22"/>
          <w:szCs w:val="22"/>
        </w:rPr>
        <w:t>Информация предоставляется так же на странице в сети Интернет:</w:t>
      </w:r>
      <w:r w:rsidRPr="00E16AA3">
        <w:rPr>
          <w:rFonts w:ascii="Arial Narrow" w:hAnsi="Arial Narrow"/>
          <w:color w:val="0D0D0D"/>
          <w:sz w:val="22"/>
          <w:szCs w:val="22"/>
        </w:rPr>
        <w:t xml:space="preserve"> </w:t>
      </w:r>
    </w:p>
    <w:p w:rsidR="00B13913" w:rsidRPr="00E16AA3" w:rsidRDefault="00FF5AA1" w:rsidP="00B13913">
      <w:pPr>
        <w:rPr>
          <w:rFonts w:ascii="Arial Narrow" w:hAnsi="Arial Narrow"/>
          <w:b/>
          <w:i/>
          <w:sz w:val="22"/>
          <w:szCs w:val="22"/>
        </w:rPr>
      </w:pPr>
      <w:hyperlink r:id="rId7" w:history="1"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  <w:lang w:val="en-US"/>
          </w:rPr>
          <w:t>http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</w:rPr>
          <w:t>://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  <w:lang w:val="en-US"/>
          </w:rPr>
          <w:t>www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</w:rPr>
          <w:t>.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  <w:lang w:val="en-US"/>
          </w:rPr>
          <w:t>e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</w:rPr>
          <w:t>-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  <w:lang w:val="en-US"/>
          </w:rPr>
          <w:t>discloure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</w:rPr>
          <w:t>.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  <w:lang w:val="en-US"/>
          </w:rPr>
          <w:t>ru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</w:rPr>
          <w:t>/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  <w:lang w:val="en-US"/>
          </w:rPr>
          <w:t>portal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</w:rPr>
          <w:t>/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  <w:lang w:val="en-US"/>
          </w:rPr>
          <w:t>company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</w:rPr>
          <w:t>.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  <w:lang w:val="en-US"/>
          </w:rPr>
          <w:t>aspx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</w:rPr>
          <w:t>?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  <w:lang w:val="en-US"/>
          </w:rPr>
          <w:t>id</w:t>
        </w:r>
        <w:r w:rsidR="00B13913" w:rsidRPr="00E16AA3">
          <w:rPr>
            <w:rFonts w:ascii="Arial Narrow" w:hAnsi="Arial Narrow"/>
            <w:b/>
            <w:i/>
            <w:color w:val="000000"/>
            <w:sz w:val="22"/>
            <w:szCs w:val="22"/>
          </w:rPr>
          <w:t>=23832</w:t>
        </w:r>
      </w:hyperlink>
      <w:r w:rsidR="00B13913" w:rsidRPr="00E16AA3">
        <w:rPr>
          <w:rFonts w:ascii="Arial Narrow" w:hAnsi="Arial Narrow"/>
          <w:b/>
          <w:i/>
          <w:color w:val="000000"/>
          <w:sz w:val="22"/>
          <w:szCs w:val="22"/>
        </w:rPr>
        <w:t>,</w:t>
      </w:r>
      <w:r w:rsidR="00B13913" w:rsidRPr="00E16AA3">
        <w:rPr>
          <w:rFonts w:ascii="Arial Narrow" w:hAnsi="Arial Narrow"/>
          <w:b/>
          <w:i/>
          <w:color w:val="0D0D0D"/>
          <w:sz w:val="22"/>
          <w:szCs w:val="22"/>
        </w:rPr>
        <w:t xml:space="preserve"> и на сайте Общества</w:t>
      </w:r>
      <w:r w:rsidR="00FB4833">
        <w:rPr>
          <w:rFonts w:ascii="Arial Narrow" w:hAnsi="Arial Narrow"/>
          <w:b/>
          <w:i/>
          <w:color w:val="0D0D0D"/>
          <w:sz w:val="22"/>
          <w:szCs w:val="22"/>
        </w:rPr>
        <w:t xml:space="preserve"> </w:t>
      </w:r>
      <w:proofErr w:type="gramStart"/>
      <w:r w:rsidR="00B13913" w:rsidRPr="00E16AA3">
        <w:rPr>
          <w:rFonts w:ascii="Arial Narrow" w:hAnsi="Arial Narrow"/>
          <w:b/>
          <w:i/>
          <w:color w:val="0D0D0D"/>
          <w:sz w:val="22"/>
          <w:szCs w:val="22"/>
        </w:rPr>
        <w:t xml:space="preserve">-  </w:t>
      </w:r>
      <w:r w:rsidR="00B13913" w:rsidRPr="00E16AA3">
        <w:rPr>
          <w:rFonts w:ascii="Arial Narrow" w:hAnsi="Arial Narrow"/>
          <w:b/>
          <w:i/>
          <w:color w:val="000000"/>
          <w:sz w:val="22"/>
          <w:szCs w:val="22"/>
        </w:rPr>
        <w:t>http</w:t>
      </w:r>
      <w:proofErr w:type="gramEnd"/>
      <w:r w:rsidR="00B13913" w:rsidRPr="00E16AA3">
        <w:rPr>
          <w:rFonts w:ascii="Arial Narrow" w:hAnsi="Arial Narrow"/>
          <w:b/>
          <w:i/>
          <w:color w:val="000000"/>
          <w:sz w:val="22"/>
          <w:szCs w:val="22"/>
        </w:rPr>
        <w:t>://</w:t>
      </w:r>
      <w:hyperlink r:id="rId8" w:history="1">
        <w:r w:rsidR="00B13913" w:rsidRPr="00E16AA3">
          <w:rPr>
            <w:rFonts w:ascii="Arial Narrow" w:hAnsi="Arial Narrow"/>
            <w:b/>
            <w:i/>
            <w:color w:val="0000FF"/>
            <w:sz w:val="22"/>
            <w:szCs w:val="22"/>
            <w:u w:val="single"/>
            <w:lang w:val="en-US"/>
          </w:rPr>
          <w:t>www</w:t>
        </w:r>
        <w:r w:rsidR="00B13913" w:rsidRPr="00E16AA3">
          <w:rPr>
            <w:rFonts w:ascii="Arial Narrow" w:hAnsi="Arial Narrow"/>
            <w:b/>
            <w:i/>
            <w:color w:val="0000FF"/>
            <w:sz w:val="22"/>
            <w:szCs w:val="22"/>
            <w:u w:val="single"/>
          </w:rPr>
          <w:t>.</w:t>
        </w:r>
        <w:r w:rsidR="00B13913" w:rsidRPr="00E16AA3">
          <w:rPr>
            <w:rFonts w:ascii="Arial Narrow" w:hAnsi="Arial Narrow"/>
            <w:b/>
            <w:i/>
            <w:color w:val="0000FF"/>
            <w:sz w:val="22"/>
            <w:szCs w:val="22"/>
            <w:u w:val="single"/>
            <w:lang w:val="en-US"/>
          </w:rPr>
          <w:t>factor</w:t>
        </w:r>
        <w:r w:rsidR="00B13913" w:rsidRPr="00E16AA3">
          <w:rPr>
            <w:rFonts w:ascii="Arial Narrow" w:hAnsi="Arial Narrow"/>
            <w:b/>
            <w:i/>
            <w:color w:val="0000FF"/>
            <w:sz w:val="22"/>
            <w:szCs w:val="22"/>
            <w:u w:val="single"/>
          </w:rPr>
          <w:t>.</w:t>
        </w:r>
        <w:proofErr w:type="spellStart"/>
        <w:r w:rsidR="00B13913" w:rsidRPr="00E16AA3">
          <w:rPr>
            <w:rFonts w:ascii="Arial Narrow" w:hAnsi="Arial Narrow"/>
            <w:b/>
            <w:i/>
            <w:color w:val="0000FF"/>
            <w:sz w:val="22"/>
            <w:szCs w:val="22"/>
            <w:u w:val="single"/>
            <w:lang w:val="en-US"/>
          </w:rPr>
          <w:t>ru</w:t>
        </w:r>
        <w:proofErr w:type="spellEnd"/>
      </w:hyperlink>
      <w:r w:rsidR="00B13913" w:rsidRPr="00E16AA3">
        <w:rPr>
          <w:rFonts w:ascii="Arial Narrow" w:hAnsi="Arial Narrow"/>
          <w:b/>
          <w:i/>
          <w:sz w:val="22"/>
          <w:szCs w:val="22"/>
        </w:rPr>
        <w:t xml:space="preserve"> </w:t>
      </w:r>
    </w:p>
    <w:p w:rsidR="00B13913" w:rsidRPr="00FF5AA1" w:rsidRDefault="00B13913" w:rsidP="00B13913">
      <w:pPr>
        <w:tabs>
          <w:tab w:val="left" w:pos="2918"/>
        </w:tabs>
        <w:rPr>
          <w:sz w:val="22"/>
          <w:szCs w:val="22"/>
        </w:rPr>
      </w:pPr>
      <w:proofErr w:type="gramStart"/>
      <w:r w:rsidRPr="00FF5AA1">
        <w:rPr>
          <w:sz w:val="22"/>
          <w:szCs w:val="22"/>
        </w:rPr>
        <w:t>Участнику общего собрания акционеров</w:t>
      </w:r>
      <w:r w:rsidR="00FF5AA1" w:rsidRPr="00FF5AA1">
        <w:rPr>
          <w:sz w:val="22"/>
          <w:szCs w:val="22"/>
        </w:rPr>
        <w:t xml:space="preserve"> при регистрации </w:t>
      </w:r>
      <w:r w:rsidRPr="00FF5AA1">
        <w:rPr>
          <w:sz w:val="22"/>
          <w:szCs w:val="22"/>
        </w:rPr>
        <w:t xml:space="preserve"> иметь при себе паспорт,  доверенным лицам – паспорт и  доверенность на право участия в собрании, оформленную в соответствии с Гражданским Кодексом РФ</w:t>
      </w:r>
      <w:r w:rsidR="00FF5AA1">
        <w:rPr>
          <w:sz w:val="22"/>
          <w:szCs w:val="22"/>
        </w:rPr>
        <w:t>,</w:t>
      </w:r>
      <w:r w:rsidR="00FF5AA1" w:rsidRPr="00FF5AA1">
        <w:rPr>
          <w:sz w:val="22"/>
          <w:szCs w:val="22"/>
        </w:rPr>
        <w:t xml:space="preserve"> </w:t>
      </w:r>
      <w:r w:rsidR="00FF5AA1" w:rsidRPr="00FF5AA1">
        <w:rPr>
          <w:sz w:val="22"/>
          <w:szCs w:val="22"/>
        </w:rPr>
        <w:t>представителям акционеров (юридических лиц) – паспорт, надлежащим образом оформленную доверенность, или</w:t>
      </w:r>
      <w:bookmarkStart w:id="0" w:name="_GoBack"/>
      <w:bookmarkEnd w:id="0"/>
      <w:r w:rsidR="00FF5AA1" w:rsidRPr="00FF5AA1">
        <w:rPr>
          <w:sz w:val="22"/>
          <w:szCs w:val="22"/>
        </w:rPr>
        <w:t xml:space="preserve"> иной документ, подтверждающий полномочия представителя (Протокол о назначении руководителя, выписку из Устава о сроке полномочий исполнительного органа).</w:t>
      </w:r>
      <w:proofErr w:type="gramEnd"/>
      <w:r w:rsidRPr="00FF5AA1">
        <w:rPr>
          <w:sz w:val="22"/>
          <w:szCs w:val="22"/>
        </w:rPr>
        <w:t xml:space="preserve"> Внимание! В случае изменения паспортных данных акционеру необходимо подтвердить произведенные изменения (предъявить справку о произведенных изменениях или отметку об этом </w:t>
      </w:r>
      <w:r w:rsidR="00FB4833" w:rsidRPr="00FF5AA1">
        <w:rPr>
          <w:sz w:val="22"/>
          <w:szCs w:val="22"/>
        </w:rPr>
        <w:t xml:space="preserve">в </w:t>
      </w:r>
      <w:r w:rsidRPr="00FF5AA1">
        <w:rPr>
          <w:sz w:val="22"/>
          <w:szCs w:val="22"/>
        </w:rPr>
        <w:t xml:space="preserve"> паспорт</w:t>
      </w:r>
      <w:r w:rsidR="00FB4833" w:rsidRPr="00FF5AA1">
        <w:rPr>
          <w:sz w:val="22"/>
          <w:szCs w:val="22"/>
        </w:rPr>
        <w:t>е</w:t>
      </w:r>
      <w:r w:rsidRPr="00FF5AA1">
        <w:rPr>
          <w:sz w:val="22"/>
          <w:szCs w:val="22"/>
        </w:rPr>
        <w:t>).</w:t>
      </w:r>
    </w:p>
    <w:p w:rsidR="00E40916" w:rsidRPr="00FF5AA1" w:rsidRDefault="00B13913" w:rsidP="00B13913">
      <w:pPr>
        <w:spacing w:after="120"/>
        <w:jc w:val="both"/>
        <w:rPr>
          <w:sz w:val="22"/>
          <w:szCs w:val="22"/>
        </w:rPr>
      </w:pPr>
      <w:r w:rsidRPr="00FF5AA1">
        <w:rPr>
          <w:sz w:val="22"/>
          <w:szCs w:val="22"/>
        </w:rPr>
        <w:t>Совет директоров</w:t>
      </w:r>
    </w:p>
    <w:sectPr w:rsidR="00E40916" w:rsidRPr="00FF5AA1" w:rsidSect="00E16AA3">
      <w:footerReference w:type="even" r:id="rId9"/>
      <w:footerReference w:type="default" r:id="rId10"/>
      <w:pgSz w:w="12240" w:h="15840"/>
      <w:pgMar w:top="709" w:right="900" w:bottom="851" w:left="99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F5AA1">
      <w:r>
        <w:separator/>
      </w:r>
    </w:p>
  </w:endnote>
  <w:endnote w:type="continuationSeparator" w:id="0">
    <w:p w:rsidR="00000000" w:rsidRDefault="00FF5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1E" w:rsidRDefault="00FB4833" w:rsidP="00816B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471E" w:rsidRDefault="00FF5AA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1E" w:rsidRDefault="00FB4833" w:rsidP="00816B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5AA1">
      <w:rPr>
        <w:rStyle w:val="a5"/>
        <w:noProof/>
      </w:rPr>
      <w:t>1</w:t>
    </w:r>
    <w:r>
      <w:rPr>
        <w:rStyle w:val="a5"/>
      </w:rPr>
      <w:fldChar w:fldCharType="end"/>
    </w:r>
  </w:p>
  <w:p w:rsidR="0079471E" w:rsidRDefault="00FF5AA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F5AA1">
      <w:r>
        <w:separator/>
      </w:r>
    </w:p>
  </w:footnote>
  <w:footnote w:type="continuationSeparator" w:id="0">
    <w:p w:rsidR="00000000" w:rsidRDefault="00FF5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66"/>
    <w:rsid w:val="001661CB"/>
    <w:rsid w:val="001C6323"/>
    <w:rsid w:val="007F69E4"/>
    <w:rsid w:val="008F6C8E"/>
    <w:rsid w:val="00AE6A66"/>
    <w:rsid w:val="00B13913"/>
    <w:rsid w:val="00FB19BE"/>
    <w:rsid w:val="00FB4833"/>
    <w:rsid w:val="00FF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391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139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139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391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139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13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4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to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-discloure.ru/portal/company.aspx?id=2383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Демченко</dc:creator>
  <cp:lastModifiedBy>Демченко</cp:lastModifiedBy>
  <cp:revision>3</cp:revision>
  <dcterms:created xsi:type="dcterms:W3CDTF">2018-04-26T03:02:00Z</dcterms:created>
  <dcterms:modified xsi:type="dcterms:W3CDTF">2018-04-26T03:09:00Z</dcterms:modified>
</cp:coreProperties>
</file>